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优秀实践案例表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548"/>
        <w:gridCol w:w="1544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一、申报单位信息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（与公章一致，需加盖单位公章）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通讯地址和邮政编码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99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邮箱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案例基本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案例实施时间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（起止年月）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案例实施地点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（具体到区/县）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三、案例总体情况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背景与意义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（限300字，说明项目实施的背景、政策依据及对长江大保护战略的贡献）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实施主体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（牵头单位、合作单位等）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投资规模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（总投入金额及资金来源）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覆盖范围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（实施区域面积、受益人群或企业数量等）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解决的具体问题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00字，说明项目实施前存在的生态环境问题及其严重性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创新内容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（限500字，具体说明技术、机制或模式的创新性，对比传统方法的优势）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应用场景和运行实例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（限500字，描述项目实际应用场景，提供项目应用案例，可用数据和图片展示成果）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实施效果和效益分析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（限500字，实施效果，以及产生的经济、社会效益等）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核心数据对比表</w:t>
            </w:r>
          </w:p>
        </w:tc>
        <w:tc>
          <w:tcPr>
            <w:tcW w:w="3757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（实施前后关键指标对比，需表格形式呈现）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影像资料</w:t>
            </w:r>
          </w:p>
        </w:tc>
        <w:tc>
          <w:tcPr>
            <w:tcW w:w="3757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（实施前后对比图片（≥3组，标注时间/地点）、视频（可选，MP4/AVI格式，1080P以上）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四、附件清单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1.单位证照（盖章扫描件，PDF格式）。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2.案例批复文件（立项及验收文件扫描件，PDF格式）。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3.实施对比照片（分辨率≥300dpi，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图片大小1M以上，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标注“实施前/后”及时间，每张照片需附简要说明）。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方正仿宋_GBK" w:cs="Times New Roman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/>
        </w:rPr>
        <w:t>注：电子版提交Word可编辑文档（不接受扫描件）；图片单独打包，命名格式：图1（内容说明）。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416AD7-32D9-491F-90CE-B6FEA1146B4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DF4E1C5-8CD4-45CF-BFC7-E0EBD57F7F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00000000"/>
    <w:rsid w:val="3045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2025-08-13T02:24:55Z</dcterms:created>
  <dc:creator>Elias YU</dc:creator>
  <cp:lastModifiedBy>小白</cp:lastModifiedBy>
  <dcterms:modified xsi:type="dcterms:W3CDTF">2025-08-13T02:25:05Z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B35CF4FB9F3249C3955501C6ABCA6FA8_12</vt:lpwstr>
  </property>
</Properties>
</file>